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/>
        <w:drawing>
          <wp:inline distB="114300" distT="114300" distL="114300" distR="114300">
            <wp:extent cx="1247775" cy="115728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572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  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Higher Failsworth Primary School 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Chargeable Extras - Nursery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4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75"/>
        <w:gridCol w:w="1545"/>
        <w:gridCol w:w="1455"/>
        <w:gridCol w:w="1365"/>
        <w:tblGridChange w:id="0">
          <w:tblGrid>
            <w:gridCol w:w="4575"/>
            <w:gridCol w:w="1545"/>
            <w:gridCol w:w="1455"/>
            <w:gridCol w:w="1365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Description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Unit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Unit Price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Line Total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Funded Entitlement Hours.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Term time only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Morning session 8:45 - 11:45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Afternoon session 12:15 - 3:15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Full day 8:45 - 3:15 (where eligible)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Weekly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Free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Free</w:t>
            </w:r>
          </w:p>
        </w:tc>
      </w:tr>
      <w:tr>
        <w:trPr>
          <w:cantSplit w:val="0"/>
          <w:trHeight w:val="2196.816406249999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Meals/Snacks - For children attending all day a school meal can be provided. You can find the current menu here 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numPr>
                <w:ilvl w:val="0"/>
                <w:numId w:val="1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380" w:line="240" w:lineRule="auto"/>
              <w:ind w:left="1380" w:hanging="360"/>
              <w:rPr>
                <w:sz w:val="20"/>
                <w:szCs w:val="20"/>
              </w:rPr>
            </w:pPr>
            <w:hyperlink r:id="rId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Summer Menu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38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Alternatively, parents may provide a packed lunch. </w:t>
            </w:r>
          </w:p>
          <w:p w:rsidR="00000000" w:rsidDel="00000000" w:rsidP="00000000" w:rsidRDefault="00000000" w:rsidRPr="00000000" w14:paraId="00000016">
            <w:pPr>
              <w:widowControl w:val="0"/>
              <w:numPr>
                <w:ilvl w:val="0"/>
                <w:numId w:val="3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380" w:line="240" w:lineRule="auto"/>
              <w:ind w:left="720" w:hanging="360"/>
              <w:jc w:val="center"/>
              <w:rPr>
                <w:highlight w:val="white"/>
                <w:u w:val="non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To read our packed lunch policy please click</w:t>
            </w:r>
            <w:r w:rsidDel="00000000" w:rsidR="00000000" w:rsidRPr="00000000">
              <w:rPr>
                <w:color w:val="3a3a3a"/>
                <w:sz w:val="24"/>
                <w:szCs w:val="24"/>
                <w:highlight w:val="white"/>
                <w:rtl w:val="0"/>
              </w:rPr>
              <w:t xml:space="preserve"> </w:t>
            </w:r>
            <w:hyperlink r:id="rId8">
              <w:r w:rsidDel="00000000" w:rsidR="00000000" w:rsidRPr="00000000">
                <w:rPr>
                  <w:color w:val="1e73be"/>
                  <w:sz w:val="24"/>
                  <w:szCs w:val="24"/>
                  <w:highlight w:val="whit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color w:val="3a3a3a"/>
                <w:sz w:val="24"/>
                <w:szCs w:val="24"/>
                <w:highlight w:val="whit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Daily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£3.00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£3.00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Consumables, for example sun cream parents provide.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N/A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N/A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N/A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u w:val="single"/>
                <w:rtl w:val="0"/>
              </w:rPr>
              <w:t xml:space="preserve">Additional Voluntary Services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Trips/Visits - Voluntary Contribution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Adhoc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N/A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u w:val="single"/>
                <w:rtl w:val="0"/>
              </w:rPr>
              <w:t xml:space="preserve">Additional Private Paid Hours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Additional 15 hours per week - full day.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check if you can apply for extra funded hours click here: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sz w:val="20"/>
                <w:szCs w:val="20"/>
              </w:rPr>
            </w:pPr>
            <w:hyperlink r:id="rId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beststartinlife.gov.uk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Daily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£15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£15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u w:val="single"/>
                <w:rtl w:val="0"/>
              </w:rPr>
              <w:t xml:space="preserve">Additional Voluntary Contribution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‘50p Monday’ Voluntary Contribution towards resources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Weekly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50p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50p</w:t>
            </w:r>
          </w:p>
        </w:tc>
      </w:tr>
    </w:tbl>
    <w:p w:rsidR="00000000" w:rsidDel="00000000" w:rsidP="00000000" w:rsidRDefault="00000000" w:rsidRPr="00000000" w14:paraId="0000003A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a3a3a"/>
        <w:sz w:val="26"/>
        <w:szCs w:val="2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beststartinlife.gov.uk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docs.google.com/document/d/1zAaK1Dk0qlwCuhmOKZ-0iufm3AfmMBJk/edit#heading=h.hkhoopeejp6m" TargetMode="External"/><Relationship Id="rId8" Type="http://schemas.openxmlformats.org/officeDocument/2006/relationships/hyperlink" Target="https://www.higher-failsworth.oldham.sch.uk/wp-content/uploads/2023/01/PHW4-Packed-Lunch-Policy-Jan-202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